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C0E" w:rsidRPr="00F44C0E" w:rsidRDefault="00F44C0E" w:rsidP="00F44C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Карандаши</w:t>
      </w:r>
    </w:p>
    <w:p w:rsidR="00F44C0E" w:rsidRPr="00F44C0E" w:rsidRDefault="00F44C0E" w:rsidP="00F44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тип закладок-оригами относится к </w:t>
      </w:r>
      <w:proofErr w:type="gramStart"/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традиционным</w:t>
      </w:r>
      <w:proofErr w:type="gramEnd"/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Карандаши обычно выбирают для школьных учебников – невероятно удобное решение. По цвету «грифеля» легко определить содержание книги, не доставая её лишний раз из портфеля. Таким образом, «карандаши» помогают сберечь учебники, с которыми вечно спешащие школьники редко церемонятся.</w:t>
      </w:r>
    </w:p>
    <w:p w:rsidR="00F44C0E" w:rsidRPr="00F44C0E" w:rsidRDefault="00F44C0E" w:rsidP="00F44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закладок понадобится несколько листов односторонней цветной бумаги, размером 8х20 см. </w:t>
      </w:r>
    </w:p>
    <w:p w:rsidR="00F44C0E" w:rsidRPr="00F44C0E" w:rsidRDefault="00F44C0E" w:rsidP="00F44C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Пошаговая инструкция: Подгибаем каждую полоску примерно на 1 см по короткой стороне. Складываем пополам и делаем </w:t>
      </w:r>
      <w:proofErr w:type="spellStart"/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защип</w:t>
      </w:r>
      <w:proofErr w:type="spellEnd"/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линии сгиба в верхней части. Переворачиваем заготовку. Верхние углы сгибаем до середины. Повторно складываем их до центральной линии. </w:t>
      </w:r>
      <w:r w:rsidRPr="00F44C0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B77E4" w:rsidRDefault="00F44C0E" w:rsidP="00F44C0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108794"/>
            <wp:effectExtent l="19050" t="0" r="3175" b="0"/>
            <wp:docPr id="1" name="Рисунок 1" descr="Процесс сборки оригами-закладки для книг Каранда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цесс сборки оригами-закладки для книг Карандаш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C0E" w:rsidRPr="00F44C0E" w:rsidRDefault="00F44C0E" w:rsidP="00F44C0E">
      <w:r w:rsidRPr="00F44C0E">
        <w:rPr>
          <w:sz w:val="28"/>
          <w:szCs w:val="28"/>
        </w:rPr>
        <w:t>Переворачиваем «карандаш». Складываем его пополам. Возвращаем на обратную сторону, сгибаем правый и левый край к центральной линии, немного заходя за неё. Вкладываем одну сторону в «карманчик» другой, чтобы закладка крепче держалась. Можно для большей надёжности склеить детали.</w:t>
      </w:r>
      <w:r w:rsidRPr="00F44C0E">
        <w:br/>
      </w:r>
    </w:p>
    <w:p w:rsidR="00F44C0E" w:rsidRDefault="00F44C0E" w:rsidP="00F44C0E"/>
    <w:p w:rsidR="00F44C0E" w:rsidRDefault="00F44C0E" w:rsidP="00F44C0E">
      <w:r>
        <w:rPr>
          <w:noProof/>
          <w:lang w:eastAsia="ru-RU"/>
        </w:rPr>
        <w:lastRenderedPageBreak/>
        <w:drawing>
          <wp:inline distT="0" distB="0" distL="0" distR="0">
            <wp:extent cx="5940425" cy="4108794"/>
            <wp:effectExtent l="19050" t="0" r="3175" b="0"/>
            <wp:docPr id="4" name="Рисунок 4" descr="Процесс сборки оригами-закладки для книг Каранда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цесс сборки оригами-закладки для книг Карандаш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C0E" w:rsidRDefault="00F44C0E" w:rsidP="00F44C0E"/>
    <w:sectPr w:rsidR="00F44C0E" w:rsidSect="001B7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44C0E"/>
    <w:rsid w:val="001B77E4"/>
    <w:rsid w:val="00F44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3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5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2020-04-08T06:56:00Z</dcterms:created>
  <dcterms:modified xsi:type="dcterms:W3CDTF">2020-04-08T07:00:00Z</dcterms:modified>
</cp:coreProperties>
</file>